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534ED11" w:rsidR="00A97A10" w:rsidRPr="00385B43" w:rsidRDefault="008C0C55" w:rsidP="00B4260D">
            <w:pPr>
              <w:rPr>
                <w:rFonts w:ascii="Arial Narrow" w:hAnsi="Arial Narrow"/>
                <w:bCs/>
                <w:sz w:val="18"/>
                <w:szCs w:val="18"/>
                <w:highlight w:val="yellow"/>
              </w:rPr>
            </w:pPr>
            <w:r w:rsidRPr="003F6887">
              <w:rPr>
                <w:rFonts w:ascii="Arial Narrow" w:hAnsi="Arial Narrow"/>
                <w:bCs/>
                <w:sz w:val="18"/>
                <w:szCs w:val="18"/>
              </w:rPr>
              <w:t>Ipeľská Kotlina Novohrad</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3EEFE08" w:rsidR="00A97A10" w:rsidRPr="00385B43" w:rsidRDefault="008C0C55" w:rsidP="00A97A10">
            <w:pPr>
              <w:rPr>
                <w:rFonts w:ascii="Arial Narrow" w:hAnsi="Arial Narrow"/>
                <w:bCs/>
                <w:sz w:val="18"/>
                <w:szCs w:val="18"/>
                <w:highlight w:val="yellow"/>
              </w:rPr>
            </w:pPr>
            <w:r w:rsidRPr="003F6887">
              <w:rPr>
                <w:rFonts w:ascii="Arial Narrow" w:hAnsi="Arial Narrow"/>
                <w:bCs/>
                <w:sz w:val="18"/>
                <w:szCs w:val="18"/>
              </w:rPr>
              <w:t>IROP-CLLD-Q108-511-008</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2945A76" w:rsidR="00A97A10" w:rsidRPr="00385B43" w:rsidRDefault="008C0C55" w:rsidP="00A97A10">
            <w:pPr>
              <w:rPr>
                <w:rFonts w:ascii="Arial Narrow" w:hAnsi="Arial Narrow"/>
                <w:bCs/>
                <w:sz w:val="18"/>
                <w:szCs w:val="18"/>
                <w:highlight w:val="yellow"/>
              </w:rPr>
            </w:pPr>
            <w:r>
              <w:rPr>
                <w:rFonts w:ascii="Arial Narrow" w:hAnsi="Arial Narrow"/>
                <w:bCs/>
                <w:sz w:val="18"/>
                <w:szCs w:val="18"/>
                <w:highlight w:val="yellow"/>
              </w:rPr>
              <w:t xml:space="preserve"> </w:t>
            </w: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F688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7BD67DA2"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3F6887" w:rsidRDefault="00D92637" w:rsidP="0083156B">
            <w:pPr>
              <w:spacing w:before="120"/>
              <w:rPr>
                <w:rFonts w:ascii="Arial Narrow" w:hAnsi="Arial Narrow"/>
                <w:sz w:val="18"/>
                <w:szCs w:val="18"/>
              </w:rPr>
            </w:pPr>
            <w:r w:rsidRPr="003F6887">
              <w:rPr>
                <w:rFonts w:ascii="Arial Narrow" w:hAnsi="Arial Narrow"/>
                <w:sz w:val="18"/>
                <w:szCs w:val="18"/>
              </w:rPr>
              <w:t>A1 Podpora podnikania a</w:t>
            </w:r>
            <w:r w:rsidR="00E4191E" w:rsidRPr="003F6887">
              <w:rPr>
                <w:rFonts w:ascii="Arial Narrow" w:hAnsi="Arial Narrow"/>
                <w:sz w:val="18"/>
                <w:szCs w:val="18"/>
              </w:rPr>
              <w:t> </w:t>
            </w:r>
            <w:r w:rsidRPr="003F6887">
              <w:rPr>
                <w:rFonts w:ascii="Arial Narrow" w:hAnsi="Arial Narrow"/>
                <w:sz w:val="18"/>
                <w:szCs w:val="18"/>
              </w:rPr>
              <w:t>inovácií</w:t>
            </w:r>
          </w:p>
          <w:p w14:paraId="679E5965" w14:textId="50CC2A9A" w:rsidR="00CD0FA6" w:rsidRPr="00385B43" w:rsidRDefault="00CD0FA6" w:rsidP="008C0C55">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9FF3B1E"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4D73BE">
              <w:rPr>
                <w:rFonts w:ascii="Arial Narrow" w:hAnsi="Arial Narrow"/>
                <w:sz w:val="18"/>
                <w:szCs w:val="18"/>
              </w:rPr>
              <w:t xml:space="preserve">predložení </w:t>
            </w:r>
            <w:proofErr w:type="spellStart"/>
            <w:r w:rsidR="004D73BE">
              <w:rPr>
                <w:rFonts w:ascii="Arial Narrow" w:hAnsi="Arial Narrow"/>
                <w:sz w:val="18"/>
                <w:szCs w:val="18"/>
              </w:rPr>
              <w:t>ZoPr</w:t>
            </w:r>
            <w:proofErr w:type="spellEnd"/>
            <w:r w:rsidR="004D73BE">
              <w:rPr>
                <w:rFonts w:ascii="Arial Narrow" w:hAnsi="Arial Narrow"/>
                <w:sz w:val="18"/>
                <w:szCs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899286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4335926E"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aktivít </w:t>
            </w:r>
            <w:r w:rsidRPr="00204EA5">
              <w:rPr>
                <w:rFonts w:ascii="Arial Narrow" w:hAnsi="Arial Narrow"/>
                <w:bCs/>
                <w:sz w:val="18"/>
                <w:szCs w:val="18"/>
              </w:rPr>
              <w:t xml:space="preserve"> 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8C0C55">
              <w:rPr>
                <w:rFonts w:ascii="Arial Narrow" w:hAnsi="Arial Narrow"/>
                <w:bCs/>
                <w:sz w:val="18"/>
                <w:szCs w:val="18"/>
              </w:rPr>
              <w:t>30.</w:t>
            </w:r>
            <w:r w:rsidR="004D73BE">
              <w:rPr>
                <w:rFonts w:ascii="Arial Narrow" w:hAnsi="Arial Narrow"/>
                <w:bCs/>
                <w:sz w:val="18"/>
                <w:szCs w:val="18"/>
              </w:rPr>
              <w:t>11</w:t>
            </w:r>
            <w:r w:rsidR="008C0C55">
              <w:rPr>
                <w:rFonts w:ascii="Arial Narrow" w:hAnsi="Arial Narrow"/>
                <w:bCs/>
                <w:sz w:val="18"/>
                <w:szCs w:val="18"/>
              </w:rPr>
              <w:t>.2023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15F23D4E"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xml:space="preserve">, </w:t>
            </w:r>
            <w:proofErr w:type="spellStart"/>
            <w:r w:rsidR="00740F36">
              <w:rPr>
                <w:rFonts w:ascii="Arial Narrow" w:hAnsi="Arial Narrow"/>
                <w:sz w:val="18"/>
                <w:szCs w:val="18"/>
              </w:rPr>
              <w:t>t.j</w:t>
            </w:r>
            <w:proofErr w:type="spellEnd"/>
            <w:r w:rsidR="00740F36">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D3858D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C0C55">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617BC6C9" w:rsidR="00F11710" w:rsidRPr="007D6358" w:rsidRDefault="008C0C55" w:rsidP="00F11710">
            <w:pPr>
              <w:jc w:val="center"/>
              <w:rPr>
                <w:rFonts w:ascii="Arial Narrow" w:hAnsi="Arial Narrow"/>
                <w:sz w:val="18"/>
                <w:szCs w:val="18"/>
                <w:highlight w:val="yellow"/>
              </w:rPr>
            </w:pPr>
            <w:r w:rsidRPr="003F6887">
              <w:rPr>
                <w:rFonts w:ascii="Arial Narrow" w:hAnsi="Arial Narrow"/>
                <w:sz w:val="18"/>
                <w:szCs w:val="18"/>
              </w:rPr>
              <w:t>101</w:t>
            </w:r>
          </w:p>
        </w:tc>
        <w:tc>
          <w:tcPr>
            <w:tcW w:w="2434" w:type="dxa"/>
            <w:tcBorders>
              <w:bottom w:val="single" w:sz="4" w:space="0" w:color="auto"/>
            </w:tcBorders>
          </w:tcPr>
          <w:p w14:paraId="0948197C" w14:textId="04ADA148" w:rsidR="00F11710" w:rsidRPr="007D6358" w:rsidRDefault="008C0C55" w:rsidP="00F11710">
            <w:pPr>
              <w:jc w:val="center"/>
              <w:rPr>
                <w:rFonts w:ascii="Arial Narrow" w:hAnsi="Arial Narrow"/>
                <w:sz w:val="18"/>
                <w:szCs w:val="18"/>
                <w:highlight w:val="yellow"/>
              </w:rPr>
            </w:pPr>
            <w:r w:rsidRPr="009365C4">
              <w:rPr>
                <w:rFonts w:asciiTheme="minorHAnsi" w:hAnsiTheme="minorHAnsi"/>
                <w:sz w:val="20"/>
              </w:rPr>
              <w:t>Počet produktov, ktoré sú pre firmu nové</w:t>
            </w:r>
            <w:r w:rsidRPr="007D6358" w:rsidDel="008C0C55">
              <w:rPr>
                <w:rFonts w:ascii="Arial Narrow" w:hAnsi="Arial Narrow"/>
                <w:sz w:val="18"/>
                <w:szCs w:val="18"/>
                <w:highlight w:val="yellow"/>
              </w:rPr>
              <w:t xml:space="preserve"> </w:t>
            </w:r>
          </w:p>
        </w:tc>
        <w:tc>
          <w:tcPr>
            <w:tcW w:w="2433" w:type="dxa"/>
            <w:tcBorders>
              <w:bottom w:val="single" w:sz="4" w:space="0" w:color="auto"/>
            </w:tcBorders>
          </w:tcPr>
          <w:p w14:paraId="2E065C40" w14:textId="69AE330F" w:rsidR="00F11710"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w:t>
            </w:r>
            <w:r w:rsidRPr="007D6358" w:rsidDel="008C0C55">
              <w:rPr>
                <w:rFonts w:ascii="Arial Narrow" w:hAnsi="Arial Narrow"/>
                <w:sz w:val="18"/>
                <w:szCs w:val="18"/>
                <w:highlight w:val="yellow"/>
              </w:rPr>
              <w:t xml:space="preserve"> </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7FEF97DE" w:rsidR="00F11710"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r w:rsidRPr="007D6358" w:rsidDel="008C0C55">
              <w:rPr>
                <w:rFonts w:ascii="Arial Narrow" w:hAnsi="Arial Narrow"/>
                <w:sz w:val="18"/>
                <w:szCs w:val="18"/>
                <w:highlight w:val="yellow"/>
              </w:rPr>
              <w:t xml:space="preserve"> </w:t>
            </w:r>
          </w:p>
        </w:tc>
        <w:tc>
          <w:tcPr>
            <w:tcW w:w="2434" w:type="dxa"/>
            <w:tcBorders>
              <w:bottom w:val="single" w:sz="4" w:space="0" w:color="auto"/>
            </w:tcBorders>
          </w:tcPr>
          <w:p w14:paraId="5ABE6BC5" w14:textId="588FD5CD" w:rsidR="00F11710"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r w:rsidRPr="007D6358" w:rsidDel="008C0C55">
              <w:rPr>
                <w:rFonts w:ascii="Arial Narrow" w:hAnsi="Arial Narrow"/>
                <w:sz w:val="18"/>
                <w:szCs w:val="18"/>
                <w:highlight w:val="yellow"/>
              </w:rPr>
              <w:t xml:space="preserve"> </w:t>
            </w:r>
          </w:p>
        </w:tc>
      </w:tr>
      <w:tr w:rsidR="008C0C55" w:rsidRPr="00385B43" w14:paraId="5A7ECBCC" w14:textId="77777777" w:rsidTr="00B51F3B">
        <w:trPr>
          <w:trHeight w:val="76"/>
        </w:trPr>
        <w:tc>
          <w:tcPr>
            <w:tcW w:w="2433" w:type="dxa"/>
            <w:gridSpan w:val="2"/>
            <w:tcBorders>
              <w:bottom w:val="single" w:sz="4" w:space="0" w:color="auto"/>
            </w:tcBorders>
          </w:tcPr>
          <w:p w14:paraId="54578357" w14:textId="2D673D9A" w:rsidR="008C0C55" w:rsidRPr="008C0C55" w:rsidDel="008C0C55" w:rsidRDefault="008C0C55" w:rsidP="00F11710">
            <w:pPr>
              <w:jc w:val="center"/>
              <w:rPr>
                <w:rFonts w:ascii="Arial Narrow" w:hAnsi="Arial Narrow"/>
                <w:sz w:val="18"/>
                <w:szCs w:val="18"/>
              </w:rPr>
            </w:pPr>
            <w:r>
              <w:rPr>
                <w:rFonts w:ascii="Arial Narrow" w:hAnsi="Arial Narrow"/>
                <w:sz w:val="18"/>
                <w:szCs w:val="18"/>
              </w:rPr>
              <w:t>102</w:t>
            </w:r>
          </w:p>
        </w:tc>
        <w:tc>
          <w:tcPr>
            <w:tcW w:w="2434" w:type="dxa"/>
            <w:tcBorders>
              <w:bottom w:val="single" w:sz="4" w:space="0" w:color="auto"/>
            </w:tcBorders>
          </w:tcPr>
          <w:p w14:paraId="3C5670A1" w14:textId="12B12DB7"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 produktov, ktoré sú pre trh nové</w:t>
            </w:r>
          </w:p>
        </w:tc>
        <w:tc>
          <w:tcPr>
            <w:tcW w:w="2433" w:type="dxa"/>
            <w:tcBorders>
              <w:bottom w:val="single" w:sz="4" w:space="0" w:color="auto"/>
            </w:tcBorders>
          </w:tcPr>
          <w:p w14:paraId="5B2BAA07" w14:textId="6EA2A633"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w:t>
            </w:r>
          </w:p>
        </w:tc>
        <w:tc>
          <w:tcPr>
            <w:tcW w:w="2434" w:type="dxa"/>
            <w:tcBorders>
              <w:bottom w:val="single" w:sz="4" w:space="0" w:color="auto"/>
            </w:tcBorders>
          </w:tcPr>
          <w:p w14:paraId="3526AAB5" w14:textId="77777777" w:rsidR="008C0C55" w:rsidRPr="00385B43" w:rsidRDefault="008C0C55" w:rsidP="00F11710">
            <w:pPr>
              <w:jc w:val="center"/>
              <w:rPr>
                <w:rFonts w:ascii="Arial Narrow" w:hAnsi="Arial Narrow"/>
                <w:sz w:val="18"/>
                <w:szCs w:val="18"/>
              </w:rPr>
            </w:pPr>
          </w:p>
        </w:tc>
        <w:tc>
          <w:tcPr>
            <w:tcW w:w="2433" w:type="dxa"/>
            <w:tcBorders>
              <w:bottom w:val="single" w:sz="4" w:space="0" w:color="auto"/>
            </w:tcBorders>
          </w:tcPr>
          <w:p w14:paraId="276FA544" w14:textId="394D487F"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0123EE6F" w14:textId="2A88C627"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C0C55" w:rsidRPr="00385B43" w14:paraId="3787EFD2" w14:textId="77777777" w:rsidTr="00B51F3B">
        <w:trPr>
          <w:trHeight w:val="76"/>
        </w:trPr>
        <w:tc>
          <w:tcPr>
            <w:tcW w:w="2433" w:type="dxa"/>
            <w:gridSpan w:val="2"/>
            <w:tcBorders>
              <w:bottom w:val="single" w:sz="4" w:space="0" w:color="auto"/>
            </w:tcBorders>
          </w:tcPr>
          <w:p w14:paraId="670C4651" w14:textId="2AD42441" w:rsidR="008C0C55" w:rsidRPr="008C0C55" w:rsidDel="008C0C55" w:rsidRDefault="008C0C55" w:rsidP="00F11710">
            <w:pPr>
              <w:jc w:val="center"/>
              <w:rPr>
                <w:rFonts w:ascii="Arial Narrow" w:hAnsi="Arial Narrow"/>
                <w:sz w:val="18"/>
                <w:szCs w:val="18"/>
              </w:rPr>
            </w:pPr>
            <w:r>
              <w:rPr>
                <w:rFonts w:ascii="Arial Narrow" w:hAnsi="Arial Narrow"/>
                <w:sz w:val="18"/>
                <w:szCs w:val="18"/>
              </w:rPr>
              <w:t>103</w:t>
            </w:r>
          </w:p>
        </w:tc>
        <w:tc>
          <w:tcPr>
            <w:tcW w:w="2434" w:type="dxa"/>
            <w:tcBorders>
              <w:bottom w:val="single" w:sz="4" w:space="0" w:color="auto"/>
            </w:tcBorders>
          </w:tcPr>
          <w:p w14:paraId="5CF271C8" w14:textId="282F5F28"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 podnikov, ktorým sa poskytuje podpora</w:t>
            </w:r>
          </w:p>
        </w:tc>
        <w:tc>
          <w:tcPr>
            <w:tcW w:w="2433" w:type="dxa"/>
            <w:tcBorders>
              <w:bottom w:val="single" w:sz="4" w:space="0" w:color="auto"/>
            </w:tcBorders>
          </w:tcPr>
          <w:p w14:paraId="5C03F61F" w14:textId="26475617"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Podniky</w:t>
            </w:r>
          </w:p>
        </w:tc>
        <w:tc>
          <w:tcPr>
            <w:tcW w:w="2434" w:type="dxa"/>
            <w:tcBorders>
              <w:bottom w:val="single" w:sz="4" w:space="0" w:color="auto"/>
            </w:tcBorders>
          </w:tcPr>
          <w:p w14:paraId="1F05F5C1" w14:textId="77777777" w:rsidR="008C0C55" w:rsidRPr="00385B43" w:rsidRDefault="008C0C55" w:rsidP="00F11710">
            <w:pPr>
              <w:jc w:val="center"/>
              <w:rPr>
                <w:rFonts w:ascii="Arial Narrow" w:hAnsi="Arial Narrow"/>
                <w:sz w:val="18"/>
                <w:szCs w:val="18"/>
              </w:rPr>
            </w:pPr>
          </w:p>
        </w:tc>
        <w:tc>
          <w:tcPr>
            <w:tcW w:w="2433" w:type="dxa"/>
            <w:tcBorders>
              <w:bottom w:val="single" w:sz="4" w:space="0" w:color="auto"/>
            </w:tcBorders>
          </w:tcPr>
          <w:p w14:paraId="42B1B592" w14:textId="05E696AE"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368F6E51" w14:textId="43DD487E"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C0C55" w:rsidRPr="00385B43" w14:paraId="5AFA2D13" w14:textId="77777777" w:rsidTr="00B51F3B">
        <w:trPr>
          <w:trHeight w:val="76"/>
        </w:trPr>
        <w:tc>
          <w:tcPr>
            <w:tcW w:w="2433" w:type="dxa"/>
            <w:gridSpan w:val="2"/>
            <w:tcBorders>
              <w:bottom w:val="single" w:sz="4" w:space="0" w:color="auto"/>
            </w:tcBorders>
          </w:tcPr>
          <w:p w14:paraId="6AC63800" w14:textId="3EC539F7" w:rsidR="008C0C55" w:rsidRPr="008C0C55" w:rsidDel="008C0C55" w:rsidRDefault="008C0C55" w:rsidP="00F11710">
            <w:pPr>
              <w:jc w:val="center"/>
              <w:rPr>
                <w:rFonts w:ascii="Arial Narrow" w:hAnsi="Arial Narrow"/>
                <w:sz w:val="18"/>
                <w:szCs w:val="18"/>
              </w:rPr>
            </w:pPr>
            <w:r>
              <w:rPr>
                <w:rFonts w:ascii="Arial Narrow" w:hAnsi="Arial Narrow"/>
                <w:sz w:val="18"/>
                <w:szCs w:val="18"/>
              </w:rPr>
              <w:t>104</w:t>
            </w:r>
          </w:p>
        </w:tc>
        <w:tc>
          <w:tcPr>
            <w:tcW w:w="2434" w:type="dxa"/>
            <w:tcBorders>
              <w:bottom w:val="single" w:sz="4" w:space="0" w:color="auto"/>
            </w:tcBorders>
          </w:tcPr>
          <w:p w14:paraId="515F5940" w14:textId="2BA789E2"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Počet vytvorených pracovných miest</w:t>
            </w:r>
          </w:p>
        </w:tc>
        <w:tc>
          <w:tcPr>
            <w:tcW w:w="2433" w:type="dxa"/>
            <w:tcBorders>
              <w:bottom w:val="single" w:sz="4" w:space="0" w:color="auto"/>
            </w:tcBorders>
          </w:tcPr>
          <w:p w14:paraId="51EFD2D3" w14:textId="404893D2"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FTE</w:t>
            </w:r>
          </w:p>
        </w:tc>
        <w:tc>
          <w:tcPr>
            <w:tcW w:w="2434" w:type="dxa"/>
            <w:tcBorders>
              <w:bottom w:val="single" w:sz="4" w:space="0" w:color="auto"/>
            </w:tcBorders>
          </w:tcPr>
          <w:p w14:paraId="7877DC0A" w14:textId="77777777" w:rsidR="008C0C55" w:rsidRPr="00385B43" w:rsidRDefault="008C0C55" w:rsidP="00F11710">
            <w:pPr>
              <w:jc w:val="center"/>
              <w:rPr>
                <w:rFonts w:ascii="Arial Narrow" w:hAnsi="Arial Narrow"/>
                <w:sz w:val="18"/>
                <w:szCs w:val="18"/>
              </w:rPr>
            </w:pPr>
          </w:p>
        </w:tc>
        <w:tc>
          <w:tcPr>
            <w:tcW w:w="2433" w:type="dxa"/>
            <w:tcBorders>
              <w:bottom w:val="single" w:sz="4" w:space="0" w:color="auto"/>
            </w:tcBorders>
          </w:tcPr>
          <w:p w14:paraId="29416159" w14:textId="0C7321EF"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bez príznaku</w:t>
            </w:r>
          </w:p>
        </w:tc>
        <w:tc>
          <w:tcPr>
            <w:tcW w:w="2434" w:type="dxa"/>
            <w:tcBorders>
              <w:bottom w:val="single" w:sz="4" w:space="0" w:color="auto"/>
            </w:tcBorders>
          </w:tcPr>
          <w:p w14:paraId="4C405498" w14:textId="4B700C9F" w:rsidR="008C0C55" w:rsidRPr="007D6358" w:rsidRDefault="008C0C55" w:rsidP="00F11710">
            <w:pPr>
              <w:jc w:val="center"/>
              <w:rPr>
                <w:rFonts w:ascii="Arial Narrow" w:hAnsi="Arial Narrow"/>
                <w:sz w:val="18"/>
                <w:szCs w:val="18"/>
                <w:highlight w:val="yellow"/>
              </w:rPr>
            </w:pPr>
            <w:r w:rsidRPr="008C0112">
              <w:rPr>
                <w:rFonts w:asciiTheme="minorHAnsi" w:hAnsiTheme="minorHAnsi"/>
                <w:sz w:val="20"/>
              </w:rPr>
              <w:t xml:space="preserve">UR, </w:t>
            </w:r>
            <w:proofErr w:type="spellStart"/>
            <w:r>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109EE2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8D3DE2C"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3F6887"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B5D4750"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485AE58"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F688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F688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1BD0C2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B149DBA" w14:textId="003E9A2C" w:rsidR="0022497F"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deklarovanie </w:t>
            </w:r>
            <w:r w:rsidR="0022497F">
              <w:rPr>
                <w:rFonts w:ascii="Arial Narrow" w:eastAsia="Calibri" w:hAnsi="Arial Narrow"/>
                <w:sz w:val="18"/>
                <w:szCs w:val="18"/>
              </w:rPr>
              <w:t>mier</w:t>
            </w:r>
            <w:r>
              <w:rPr>
                <w:rFonts w:ascii="Arial Narrow" w:eastAsia="Calibri" w:hAnsi="Arial Narrow"/>
                <w:sz w:val="18"/>
                <w:szCs w:val="18"/>
              </w:rPr>
              <w:t>y</w:t>
            </w:r>
            <w:r w:rsidR="0022497F">
              <w:rPr>
                <w:rFonts w:ascii="Arial Narrow" w:eastAsia="Calibri" w:hAnsi="Arial Narrow"/>
                <w:sz w:val="18"/>
                <w:szCs w:val="18"/>
              </w:rPr>
              <w:t xml:space="preserve"> pokrytia existujúcim vodovodom,</w:t>
            </w:r>
          </w:p>
          <w:p w14:paraId="0EBD293D" w14:textId="2BE2D247" w:rsidR="0022497F"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deklarovania </w:t>
            </w:r>
            <w:r w:rsidR="0022497F">
              <w:rPr>
                <w:rFonts w:ascii="Arial Narrow" w:eastAsia="Calibri" w:hAnsi="Arial Narrow"/>
                <w:sz w:val="18"/>
                <w:szCs w:val="18"/>
              </w:rPr>
              <w:t>mier</w:t>
            </w:r>
            <w:r>
              <w:rPr>
                <w:rFonts w:ascii="Arial Narrow" w:eastAsia="Calibri" w:hAnsi="Arial Narrow"/>
                <w:sz w:val="18"/>
                <w:szCs w:val="18"/>
              </w:rPr>
              <w:t>y</w:t>
            </w:r>
            <w:r w:rsidR="0022497F">
              <w:rPr>
                <w:rFonts w:ascii="Arial Narrow" w:eastAsia="Calibri" w:hAnsi="Arial Narrow"/>
                <w:sz w:val="18"/>
                <w:szCs w:val="18"/>
              </w:rPr>
              <w:t xml:space="preserve"> pokrytia územia existujúcou kanalizáciou,</w:t>
            </w:r>
          </w:p>
          <w:p w14:paraId="37A9C4B6" w14:textId="5EAC8CA1"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1059C46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ECF4AB9"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1728FB8"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330070FE"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2B0930DC"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8E2E2C7" w14:textId="27344D47"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D806454" w14:textId="1C855DE8" w:rsidR="008C79D4" w:rsidRPr="008C79D4" w:rsidRDefault="008C79D4" w:rsidP="00C5708E">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385381D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149FE12"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550DEC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4E89171" w14:textId="62C5E0A1"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7017B39C"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1321B2F2"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251DBC11"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2253533"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3876B122" w:rsidR="00C0655E" w:rsidRPr="00E6646A" w:rsidRDefault="00353C0C" w:rsidP="00C5470C">
            <w:pPr>
              <w:pStyle w:val="Odsekzoznamu"/>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 xml:space="preserve">Príloha č. </w:t>
            </w:r>
            <w:r w:rsidR="00223B91" w:rsidRPr="003F6887">
              <w:rPr>
                <w:rFonts w:ascii="Arial Narrow" w:hAnsi="Arial Narrow"/>
                <w:sz w:val="18"/>
                <w:szCs w:val="18"/>
              </w:rPr>
              <w:t>1</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C0655E" w:rsidRPr="00E6646A">
              <w:rPr>
                <w:rFonts w:ascii="Arial Narrow" w:hAnsi="Arial Narrow"/>
                <w:sz w:val="18"/>
                <w:szCs w:val="18"/>
              </w:rPr>
              <w:t xml:space="preserve">Splnomocnenie, ak </w:t>
            </w:r>
            <w:proofErr w:type="spellStart"/>
            <w:r w:rsidR="00C0655E" w:rsidRPr="00E6646A">
              <w:rPr>
                <w:rFonts w:ascii="Arial Narrow" w:hAnsi="Arial Narrow"/>
                <w:sz w:val="18"/>
                <w:szCs w:val="18"/>
              </w:rPr>
              <w:t>ŽoPr</w:t>
            </w:r>
            <w:proofErr w:type="spellEnd"/>
            <w:r w:rsidR="00C0655E" w:rsidRPr="00E6646A">
              <w:rPr>
                <w:rFonts w:ascii="Arial Narrow" w:hAnsi="Arial Narrow"/>
                <w:sz w:val="18"/>
                <w:szCs w:val="18"/>
              </w:rPr>
              <w:t xml:space="preserve"> podpisuje splnomocnená osoba a nie štatutárny orgán </w:t>
            </w:r>
            <w:r w:rsidR="00385B43" w:rsidRPr="00E6646A">
              <w:rPr>
                <w:rFonts w:ascii="Arial Narrow" w:hAnsi="Arial Narrow"/>
                <w:sz w:val="18"/>
                <w:szCs w:val="18"/>
              </w:rPr>
              <w:t>žiadateľa</w:t>
            </w:r>
            <w:r w:rsidRPr="00E6646A">
              <w:rPr>
                <w:rFonts w:ascii="Arial Narrow" w:hAnsi="Arial Narrow"/>
                <w:sz w:val="18"/>
                <w:szCs w:val="18"/>
              </w:rPr>
              <w:t xml:space="preserve"> (ak relevantné)</w:t>
            </w:r>
          </w:p>
          <w:p w14:paraId="403A3B95" w14:textId="3C762EE5" w:rsidR="005248A8" w:rsidRPr="00E6646A" w:rsidRDefault="005248A8">
            <w:pPr>
              <w:pStyle w:val="Odsekzoznamu"/>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3</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–Zrušenie osvedčenia o zápise do evidencie SHR (ak relevantné)</w:t>
            </w:r>
          </w:p>
          <w:p w14:paraId="3037E633" w14:textId="1CF1D891" w:rsidR="00E4250F" w:rsidRPr="00E6646A" w:rsidRDefault="00E4250F">
            <w:pPr>
              <w:pStyle w:val="Odsekzoznamu"/>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2</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–Vyhlásenie o veľkosti podniku</w:t>
            </w:r>
          </w:p>
          <w:p w14:paraId="6CBBAC8F" w14:textId="6B87009A" w:rsidR="00BA5D1C" w:rsidRPr="00E6646A" w:rsidRDefault="00BA5D1C">
            <w:pPr>
              <w:pStyle w:val="Odsekzoznamu"/>
              <w:tabs>
                <w:tab w:val="left" w:pos="1593"/>
              </w:tabs>
              <w:autoSpaceDE w:val="0"/>
              <w:autoSpaceDN w:val="0"/>
              <w:ind w:left="1593" w:hanging="1527"/>
              <w:rPr>
                <w:rFonts w:ascii="Arial Narrow" w:hAnsi="Arial Narrow"/>
                <w:sz w:val="18"/>
                <w:szCs w:val="18"/>
              </w:rPr>
            </w:pPr>
            <w:r w:rsidRPr="00E6646A">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050DF032" w:rsidR="00C0655E" w:rsidRPr="00E6646A" w:rsidRDefault="00C0655E" w:rsidP="00C5470C">
            <w:pPr>
              <w:pStyle w:val="Odsekzoznamu"/>
              <w:autoSpaceDE w:val="0"/>
              <w:autoSpaceDN w:val="0"/>
              <w:ind w:left="1456" w:hanging="1390"/>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4</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Dokumenty preukazujúce finančnú spôsobilosť</w:t>
            </w:r>
            <w:r w:rsidRPr="00E6646A" w:rsidDel="0016689D">
              <w:rPr>
                <w:rFonts w:ascii="Arial Narrow" w:hAnsi="Arial Narrow"/>
                <w:sz w:val="18"/>
                <w:szCs w:val="18"/>
              </w:rPr>
              <w:t xml:space="preserve"> </w:t>
            </w:r>
            <w:r w:rsidRPr="00E6646A">
              <w:rPr>
                <w:rFonts w:ascii="Arial Narrow" w:hAnsi="Arial Narrow"/>
                <w:sz w:val="18"/>
                <w:szCs w:val="18"/>
              </w:rPr>
              <w:t>žiadateľa (ak relevantné</w:t>
            </w:r>
            <w:r w:rsidR="00353C0C" w:rsidRPr="00E6646A">
              <w:rPr>
                <w:rFonts w:ascii="Arial Narrow" w:hAnsi="Arial Narrow"/>
                <w:sz w:val="18"/>
                <w:szCs w:val="18"/>
              </w:rPr>
              <w:t>)</w:t>
            </w:r>
          </w:p>
          <w:p w14:paraId="54A945C1" w14:textId="77777777" w:rsidR="00C9153F" w:rsidRPr="00E6646A"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3F6887" w:rsidRDefault="00C9153F" w:rsidP="003F6887">
            <w:pPr>
              <w:autoSpaceDE w:val="0"/>
              <w:autoSpaceDN w:val="0"/>
              <w:rPr>
                <w:rFonts w:ascii="Arial Narrow" w:hAnsi="Arial Narrow"/>
                <w:sz w:val="18"/>
                <w:szCs w:val="18"/>
              </w:rPr>
            </w:pPr>
          </w:p>
        </w:tc>
      </w:tr>
      <w:tr w:rsidR="00C0655E" w:rsidRPr="00385B43" w14:paraId="5F0F6FA0" w14:textId="77777777" w:rsidTr="00B51F3B">
        <w:trPr>
          <w:trHeight w:val="330"/>
        </w:trPr>
        <w:tc>
          <w:tcPr>
            <w:tcW w:w="7054" w:type="dxa"/>
            <w:vAlign w:val="center"/>
          </w:tcPr>
          <w:p w14:paraId="669E2F42" w14:textId="46BEC32F"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r w:rsidR="00223B91">
              <w:rPr>
                <w:rFonts w:ascii="Arial Narrow" w:hAnsi="Arial Narrow"/>
                <w:sz w:val="18"/>
                <w:szCs w:val="18"/>
              </w:rPr>
              <w:t xml:space="preserve"> </w:t>
            </w:r>
          </w:p>
        </w:tc>
        <w:tc>
          <w:tcPr>
            <w:tcW w:w="7405" w:type="dxa"/>
            <w:vAlign w:val="center"/>
          </w:tcPr>
          <w:p w14:paraId="428763E0" w14:textId="4E515C7B" w:rsidR="00C0655E" w:rsidRPr="00E6646A"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5</w:t>
            </w:r>
            <w:r w:rsidRPr="00E6646A">
              <w:rPr>
                <w:rFonts w:ascii="Arial Narrow" w:hAnsi="Arial Narrow"/>
                <w:sz w:val="18"/>
                <w:szCs w:val="18"/>
              </w:rPr>
              <w:t xml:space="preserve"> </w:t>
            </w:r>
            <w:proofErr w:type="spellStart"/>
            <w:r w:rsidRPr="00E6646A">
              <w:rPr>
                <w:rFonts w:ascii="Arial Narrow" w:hAnsi="Arial Narrow"/>
                <w:sz w:val="18"/>
                <w:szCs w:val="18"/>
              </w:rPr>
              <w:t>ŽoP</w:t>
            </w:r>
            <w:r w:rsidR="00CE155D" w:rsidRPr="00E6646A">
              <w:rPr>
                <w:rFonts w:ascii="Arial Narrow" w:hAnsi="Arial Narrow"/>
                <w:sz w:val="18"/>
                <w:szCs w:val="18"/>
              </w:rPr>
              <w:t>r</w:t>
            </w:r>
            <w:proofErr w:type="spellEnd"/>
            <w:r w:rsidRPr="00E6646A">
              <w:rPr>
                <w:rFonts w:ascii="Arial Narrow" w:hAnsi="Arial Narrow"/>
                <w:sz w:val="18"/>
                <w:szCs w:val="18"/>
              </w:rPr>
              <w:t xml:space="preserve"> – Výpis z registra trestov</w:t>
            </w:r>
            <w:r w:rsidR="00CE155D" w:rsidRPr="00E6646A">
              <w:rPr>
                <w:rFonts w:ascii="Arial Narrow" w:hAnsi="Arial Narrow"/>
                <w:sz w:val="18"/>
                <w:szCs w:val="18"/>
              </w:rPr>
              <w:t xml:space="preserve"> fyzických osôb</w:t>
            </w:r>
            <w:r w:rsidR="00B82C04" w:rsidRPr="00E6646A">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2255AAA2"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E6646A"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E6646A"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BA01469"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E6646A"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E6646A"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E6646A"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73BED3D" w:rsidR="00CE155D" w:rsidRPr="00E6646A"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6</w:t>
            </w:r>
            <w:r w:rsidR="00C41525" w:rsidRPr="00E6646A">
              <w:rPr>
                <w:rFonts w:ascii="Arial Narrow" w:hAnsi="Arial Narrow"/>
                <w:sz w:val="18"/>
                <w:szCs w:val="18"/>
              </w:rPr>
              <w:t xml:space="preserve"> </w:t>
            </w:r>
            <w:proofErr w:type="spellStart"/>
            <w:r w:rsidR="00C41525" w:rsidRPr="00E6646A">
              <w:rPr>
                <w:rFonts w:ascii="Arial Narrow" w:hAnsi="Arial Narrow"/>
                <w:sz w:val="18"/>
                <w:szCs w:val="18"/>
              </w:rPr>
              <w:t>ŽoPr</w:t>
            </w:r>
            <w:proofErr w:type="spellEnd"/>
            <w:r w:rsidR="00C41525" w:rsidRPr="00E6646A">
              <w:rPr>
                <w:rFonts w:ascii="Arial Narrow" w:hAnsi="Arial Narrow"/>
                <w:sz w:val="18"/>
                <w:szCs w:val="18"/>
              </w:rPr>
              <w:t xml:space="preserve"> - Rozpočet projektu</w:t>
            </w:r>
            <w:r w:rsidR="002D03FB" w:rsidRPr="00E6646A">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10928FB" w:rsidR="00C41525" w:rsidRPr="00E6646A"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6</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Rozpočet projektu,</w:t>
            </w:r>
          </w:p>
          <w:p w14:paraId="3DD7DD4C" w14:textId="37760DA2" w:rsidR="00C41525" w:rsidRPr="00E6646A"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7</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Ukazovatele </w:t>
            </w:r>
            <w:r w:rsidR="009F6095" w:rsidRPr="00E6646A">
              <w:rPr>
                <w:rFonts w:ascii="Arial Narrow" w:hAnsi="Arial Narrow"/>
                <w:sz w:val="18"/>
                <w:szCs w:val="18"/>
              </w:rPr>
              <w:t>hodnotenia finančnej situácie</w:t>
            </w:r>
            <w:r w:rsidRPr="00E6646A">
              <w:rPr>
                <w:rFonts w:ascii="Arial Narrow" w:hAnsi="Arial Narrow"/>
                <w:sz w:val="18"/>
                <w:szCs w:val="18"/>
              </w:rPr>
              <w:t>,</w:t>
            </w:r>
          </w:p>
          <w:p w14:paraId="3646070A" w14:textId="46F5E1A2" w:rsidR="00CE155D" w:rsidRPr="00E6646A"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8</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61DDDF43"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E6646A"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Všetky prílohy predložené </w:t>
            </w:r>
            <w:r w:rsidR="006E13CA" w:rsidRPr="00E6646A">
              <w:rPr>
                <w:rFonts w:ascii="Arial Narrow" w:hAnsi="Arial Narrow"/>
                <w:sz w:val="18"/>
                <w:szCs w:val="18"/>
              </w:rPr>
              <w:t xml:space="preserve">v rámci ostatných príloh </w:t>
            </w:r>
            <w:proofErr w:type="spellStart"/>
            <w:r w:rsidR="006E13CA" w:rsidRPr="00E6646A">
              <w:rPr>
                <w:rFonts w:ascii="Arial Narrow" w:hAnsi="Arial Narrow"/>
                <w:sz w:val="18"/>
                <w:szCs w:val="18"/>
              </w:rPr>
              <w:t>ŽoPr</w:t>
            </w:r>
            <w:proofErr w:type="spellEnd"/>
          </w:p>
        </w:tc>
      </w:tr>
      <w:tr w:rsidR="00D53FAB" w:rsidRPr="00385B43" w14:paraId="024BA2DC" w14:textId="77777777" w:rsidTr="004928E9">
        <w:trPr>
          <w:trHeight w:val="330"/>
        </w:trPr>
        <w:tc>
          <w:tcPr>
            <w:tcW w:w="7054" w:type="dxa"/>
            <w:vAlign w:val="center"/>
          </w:tcPr>
          <w:p w14:paraId="17EEAE10" w14:textId="6188F98C"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E6646A"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E6646A">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E6646A"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E6646A">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D11AC42"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4A0A2C2E" w:rsidR="006E13CA" w:rsidRPr="00E6646A" w:rsidRDefault="006E13CA" w:rsidP="007959BE">
            <w:pPr>
              <w:pStyle w:val="Odsekzoznamu"/>
              <w:autoSpaceDE w:val="0"/>
              <w:autoSpaceDN w:val="0"/>
              <w:ind w:left="1343" w:hanging="127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9</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B472F9" w:rsidRPr="00E6646A">
              <w:rPr>
                <w:rFonts w:ascii="Arial Narrow" w:hAnsi="Arial Narrow"/>
                <w:sz w:val="18"/>
                <w:szCs w:val="18"/>
              </w:rPr>
              <w:t>Doklady</w:t>
            </w:r>
            <w:r w:rsidRPr="00E6646A">
              <w:rPr>
                <w:rFonts w:ascii="Arial Narrow" w:hAnsi="Arial Narrow"/>
                <w:sz w:val="18"/>
                <w:szCs w:val="18"/>
              </w:rPr>
              <w:t xml:space="preserve"> od stavebného úradu (len v prípade, ak </w:t>
            </w:r>
            <w:r w:rsidR="006B5BCA" w:rsidRPr="00E6646A">
              <w:rPr>
                <w:rFonts w:ascii="Arial Narrow" w:hAnsi="Arial Narrow"/>
                <w:sz w:val="18"/>
                <w:szCs w:val="18"/>
              </w:rPr>
              <w:t>sú predmetom projektu stavebné práce)</w:t>
            </w:r>
          </w:p>
          <w:p w14:paraId="13CE38B8" w14:textId="034DB024" w:rsidR="000D6331" w:rsidRPr="00E6646A" w:rsidRDefault="000D6331" w:rsidP="007959BE">
            <w:pPr>
              <w:pStyle w:val="Odsekzoznamu"/>
              <w:autoSpaceDE w:val="0"/>
              <w:autoSpaceDN w:val="0"/>
              <w:ind w:left="1485" w:hanging="1419"/>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10</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CD4ABE" w:rsidRPr="00E6646A">
              <w:rPr>
                <w:rFonts w:ascii="Arial Narrow" w:hAnsi="Arial Narrow"/>
                <w:sz w:val="18"/>
                <w:szCs w:val="18"/>
              </w:rPr>
              <w:tab/>
            </w:r>
            <w:r w:rsidRPr="00E6646A">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28C15FF2"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w:t>
            </w:r>
            <w:r w:rsidR="00223B91">
              <w:rPr>
                <w:rFonts w:ascii="Arial Narrow" w:hAnsi="Arial Narrow"/>
                <w:sz w:val="18"/>
                <w:szCs w:val="18"/>
              </w:rPr>
              <w:t>vzťahy</w:t>
            </w:r>
          </w:p>
        </w:tc>
        <w:tc>
          <w:tcPr>
            <w:tcW w:w="7405" w:type="dxa"/>
            <w:vAlign w:val="center"/>
          </w:tcPr>
          <w:p w14:paraId="1AB04886" w14:textId="1D8A857B" w:rsidR="00CE155D" w:rsidRPr="00E6646A"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3F6887">
              <w:rPr>
                <w:rFonts w:ascii="Arial Narrow" w:hAnsi="Arial Narrow"/>
                <w:sz w:val="18"/>
                <w:szCs w:val="18"/>
              </w:rPr>
              <w:t>11</w:t>
            </w:r>
            <w:r w:rsidRPr="00E6646A">
              <w:rPr>
                <w:rFonts w:ascii="Arial Narrow" w:hAnsi="Arial Narrow"/>
                <w:sz w:val="18"/>
                <w:szCs w:val="18"/>
              </w:rPr>
              <w:t xml:space="preserve"> </w:t>
            </w:r>
            <w:proofErr w:type="spellStart"/>
            <w:r w:rsidRPr="00E6646A">
              <w:rPr>
                <w:rFonts w:ascii="Arial Narrow" w:hAnsi="Arial Narrow"/>
                <w:sz w:val="18"/>
                <w:szCs w:val="18"/>
              </w:rPr>
              <w:t>ŽoP</w:t>
            </w:r>
            <w:r w:rsidR="000E37F7" w:rsidRPr="00E6646A">
              <w:rPr>
                <w:rFonts w:ascii="Arial Narrow" w:hAnsi="Arial Narrow"/>
                <w:sz w:val="18"/>
                <w:szCs w:val="18"/>
              </w:rPr>
              <w:t>r</w:t>
            </w:r>
            <w:proofErr w:type="spellEnd"/>
            <w:r w:rsidRPr="00E6646A">
              <w:rPr>
                <w:rFonts w:ascii="Arial Narrow" w:hAnsi="Arial Narrow"/>
                <w:sz w:val="18"/>
                <w:szCs w:val="18"/>
              </w:rPr>
              <w:t xml:space="preserve"> – </w:t>
            </w:r>
            <w:r w:rsidR="00B472F9" w:rsidRPr="00E6646A">
              <w:rPr>
                <w:rFonts w:ascii="Arial Narrow" w:hAnsi="Arial Narrow"/>
                <w:sz w:val="18"/>
                <w:szCs w:val="18"/>
              </w:rPr>
              <w:t>Doklady</w:t>
            </w:r>
            <w:r w:rsidRPr="00E6646A">
              <w:rPr>
                <w:rFonts w:ascii="Arial Narrow" w:hAnsi="Arial Narrow"/>
                <w:sz w:val="18"/>
                <w:szCs w:val="18"/>
              </w:rPr>
              <w:t xml:space="preserve"> preukazujúce vysporiadanie majetkovo-právnych vzťahov </w:t>
            </w:r>
          </w:p>
          <w:p w14:paraId="690F3C8D" w14:textId="493BB135" w:rsidR="00CE155D" w:rsidRPr="00E6646A" w:rsidRDefault="006B5BCA" w:rsidP="002D03FB">
            <w:pPr>
              <w:pStyle w:val="Odsekzoznamu"/>
              <w:autoSpaceDE w:val="0"/>
              <w:autoSpaceDN w:val="0"/>
              <w:ind w:left="68"/>
              <w:jc w:val="left"/>
              <w:rPr>
                <w:rFonts w:ascii="Arial Narrow" w:hAnsi="Arial Narrow"/>
                <w:sz w:val="18"/>
                <w:szCs w:val="18"/>
              </w:rPr>
            </w:pPr>
            <w:r w:rsidRPr="00E6646A">
              <w:rPr>
                <w:rFonts w:ascii="Arial Narrow" w:hAnsi="Arial Narrow"/>
                <w:sz w:val="18"/>
                <w:szCs w:val="18"/>
              </w:rPr>
              <w:t xml:space="preserve">V prípade, ak ide o vybudovanie nového stavebného objektu nepredkladá </w:t>
            </w:r>
            <w:r w:rsidR="00385B43" w:rsidRPr="00E6646A">
              <w:rPr>
                <w:rFonts w:ascii="Arial Narrow" w:hAnsi="Arial Narrow"/>
                <w:sz w:val="18"/>
                <w:szCs w:val="18"/>
              </w:rPr>
              <w:t>žiadateľ</w:t>
            </w:r>
            <w:r w:rsidRPr="00E6646A">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E6646A">
              <w:rPr>
                <w:rFonts w:ascii="Arial Narrow" w:hAnsi="Arial Narrow"/>
                <w:sz w:val="18"/>
                <w:szCs w:val="18"/>
              </w:rPr>
              <w:t>1</w:t>
            </w:r>
            <w:r w:rsidR="007642AB" w:rsidRPr="00E6646A">
              <w:rPr>
                <w:rFonts w:ascii="Arial Narrow" w:hAnsi="Arial Narrow"/>
                <w:sz w:val="18"/>
                <w:szCs w:val="18"/>
              </w:rPr>
              <w:t>5</w:t>
            </w:r>
            <w:r w:rsidRPr="00E6646A">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051706FC" w:rsidR="006B5BCA" w:rsidRPr="00E6646A"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E6646A">
              <w:rPr>
                <w:rFonts w:ascii="Arial Narrow" w:hAnsi="Arial Narrow"/>
                <w:sz w:val="18"/>
                <w:szCs w:val="18"/>
              </w:rPr>
              <w:t xml:space="preserve">Príloha č. </w:t>
            </w:r>
            <w:r w:rsidR="00614D44" w:rsidRPr="00E6646A">
              <w:rPr>
                <w:rFonts w:ascii="Arial Narrow" w:hAnsi="Arial Narrow"/>
                <w:sz w:val="18"/>
                <w:szCs w:val="18"/>
              </w:rPr>
              <w:t>6</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Rozpočet projektu,</w:t>
            </w:r>
          </w:p>
          <w:p w14:paraId="012476D7" w14:textId="5C6D3ABA" w:rsidR="0036507C" w:rsidRPr="00E6646A" w:rsidRDefault="006B5BCA" w:rsidP="003F6887">
            <w:pPr>
              <w:pStyle w:val="Odsekzoznamu"/>
              <w:tabs>
                <w:tab w:val="left" w:pos="1593"/>
              </w:tabs>
              <w:autoSpaceDE w:val="0"/>
              <w:autoSpaceDN w:val="0"/>
              <w:ind w:left="1593" w:hanging="1527"/>
              <w:jc w:val="left"/>
            </w:pPr>
            <w:r w:rsidRPr="00E6646A">
              <w:rPr>
                <w:rFonts w:ascii="Arial Narrow" w:hAnsi="Arial Narrow"/>
                <w:sz w:val="18"/>
                <w:szCs w:val="18"/>
              </w:rPr>
              <w:t xml:space="preserve">Príloha č. </w:t>
            </w:r>
            <w:r w:rsidR="00614D44" w:rsidRPr="003F6887">
              <w:rPr>
                <w:rFonts w:ascii="Arial Narrow" w:hAnsi="Arial Narrow"/>
                <w:sz w:val="18"/>
                <w:szCs w:val="18"/>
              </w:rPr>
              <w:t>12</w:t>
            </w:r>
            <w:r w:rsidRPr="00E6646A">
              <w:rPr>
                <w:rFonts w:ascii="Arial Narrow" w:hAnsi="Arial Narrow"/>
                <w:sz w:val="18"/>
                <w:szCs w:val="18"/>
              </w:rPr>
              <w:t xml:space="preserve"> </w:t>
            </w:r>
            <w:proofErr w:type="spellStart"/>
            <w:r w:rsidRPr="00E6646A">
              <w:rPr>
                <w:rFonts w:ascii="Arial Narrow" w:hAnsi="Arial Narrow"/>
                <w:sz w:val="18"/>
                <w:szCs w:val="18"/>
              </w:rPr>
              <w:t>ŽoPr</w:t>
            </w:r>
            <w:proofErr w:type="spellEnd"/>
            <w:r w:rsidRPr="00E6646A">
              <w:rPr>
                <w:rFonts w:ascii="Arial Narrow" w:hAnsi="Arial Narrow"/>
                <w:sz w:val="18"/>
                <w:szCs w:val="18"/>
              </w:rPr>
              <w:t xml:space="preserve"> – </w:t>
            </w:r>
            <w:r w:rsidR="009379B2" w:rsidRPr="00E6646A">
              <w:rPr>
                <w:rFonts w:ascii="Arial Narrow" w:hAnsi="Arial Narrow"/>
                <w:sz w:val="18"/>
                <w:szCs w:val="18"/>
              </w:rPr>
              <w:t>Prehľad minimálnej</w:t>
            </w:r>
            <w:r w:rsidRPr="00E6646A">
              <w:rPr>
                <w:rFonts w:ascii="Arial Narrow" w:hAnsi="Arial Narrow"/>
                <w:sz w:val="18"/>
                <w:szCs w:val="18"/>
              </w:rPr>
              <w:t xml:space="preserve"> pomoci,</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2EB814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5671E">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 </w:t>
            </w:r>
          </w:p>
          <w:p w14:paraId="0DF05DF5" w14:textId="0CE32C55" w:rsidR="006A3CC2" w:rsidRPr="00385B43"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6AE16D78"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193F900"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0DDCF425"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33D80C3A"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74D2CC3F"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18F25F8"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0D403727"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D17E6EA" w14:textId="51E77606" w:rsidR="0045671E" w:rsidRPr="00385B43" w:rsidRDefault="0041126F" w:rsidP="00861040">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45671E">
              <w:rPr>
                <w:rFonts w:ascii="Arial Narrow" w:hAnsi="Arial Narrow" w:cs="Times New Roman"/>
                <w:color w:val="000000"/>
                <w:szCs w:val="24"/>
              </w:rPr>
              <w:t xml:space="preserve">nežiadam </w:t>
            </w:r>
            <w:r w:rsidR="00F16CD3" w:rsidRPr="0045671E">
              <w:rPr>
                <w:rFonts w:ascii="Arial Narrow" w:hAnsi="Arial Narrow" w:cs="Times New Roman"/>
                <w:color w:val="000000"/>
                <w:szCs w:val="24"/>
              </w:rPr>
              <w:t>o pomoc, ktorá je podmienená uprednostňovaním používania domácich tovarov pred dovážanými</w:t>
            </w:r>
            <w:r w:rsidRPr="0045671E">
              <w:rPr>
                <w:rFonts w:ascii="Arial Narrow" w:hAnsi="Arial Narrow" w:cs="Times New Roman"/>
                <w:color w:val="000000"/>
                <w:szCs w:val="24"/>
              </w:rPr>
              <w:t xml:space="preserve">, </w:t>
            </w:r>
          </w:p>
          <w:p w14:paraId="0024363D" w14:textId="6E346659"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53EB" w14:textId="77777777" w:rsidR="000A0D14" w:rsidRDefault="000A0D14" w:rsidP="00297396">
      <w:pPr>
        <w:spacing w:after="0" w:line="240" w:lineRule="auto"/>
      </w:pPr>
      <w:r>
        <w:separator/>
      </w:r>
    </w:p>
  </w:endnote>
  <w:endnote w:type="continuationSeparator" w:id="0">
    <w:p w14:paraId="08B738D9" w14:textId="77777777" w:rsidR="000A0D14" w:rsidRDefault="000A0D14" w:rsidP="00297396">
      <w:pPr>
        <w:spacing w:after="0" w:line="240" w:lineRule="auto"/>
      </w:pPr>
      <w:r>
        <w:continuationSeparator/>
      </w:r>
    </w:p>
  </w:endnote>
  <w:endnote w:type="continuationNotice" w:id="1">
    <w:p w14:paraId="13626B63" w14:textId="77777777" w:rsidR="000A0D14" w:rsidRDefault="000A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DE01349"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5708E">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2144FF3"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C5708E">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77632FC"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708E">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38EEE6B"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708E">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5D41894"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C5708E">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9BD7" w14:textId="77777777" w:rsidR="000A0D14" w:rsidRDefault="000A0D14" w:rsidP="00297396">
      <w:pPr>
        <w:spacing w:after="0" w:line="240" w:lineRule="auto"/>
      </w:pPr>
      <w:r>
        <w:separator/>
      </w:r>
    </w:p>
  </w:footnote>
  <w:footnote w:type="continuationSeparator" w:id="0">
    <w:p w14:paraId="7BB454FE" w14:textId="77777777" w:rsidR="000A0D14" w:rsidRDefault="000A0D14" w:rsidP="00297396">
      <w:pPr>
        <w:spacing w:after="0" w:line="240" w:lineRule="auto"/>
      </w:pPr>
      <w:r>
        <w:continuationSeparator/>
      </w:r>
    </w:p>
  </w:footnote>
  <w:footnote w:type="continuationNotice" w:id="1">
    <w:p w14:paraId="7F32E33D" w14:textId="77777777" w:rsidR="000A0D14" w:rsidRDefault="000A0D14">
      <w:pPr>
        <w:spacing w:after="0" w:line="240" w:lineRule="auto"/>
      </w:pPr>
    </w:p>
  </w:footnote>
  <w:footnote w:id="2">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2D03FB" w:rsidRDefault="002D03F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487CAD87" w14:textId="2EBFE8EB"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31A2621" w:rsidR="002D03FB" w:rsidRPr="001F013A" w:rsidRDefault="002D03FB" w:rsidP="000F2DA9">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51072" behindDoc="0" locked="0" layoutInCell="1" allowOverlap="1" wp14:anchorId="254DC5D1" wp14:editId="62D79FF3">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cap="flat" cmpd="sng" algn="ctr">
                        <a:solidFill>
                          <a:sysClr val="windowText" lastClr="000000"/>
                        </a:solidFill>
                        <a:prstDash val="solid"/>
                      </a:ln>
                      <a:effectLst/>
                    </wps:spPr>
                    <wps:txbx>
                      <w:txbxContent>
                        <w:p w14:paraId="60A80A5B" w14:textId="13574415" w:rsidR="002D03FB" w:rsidRPr="00020832" w:rsidRDefault="008C0C55" w:rsidP="000F2DA9">
                          <w:pPr>
                            <w:jc w:val="center"/>
                            <w:rPr>
                              <w:color w:val="000000"/>
                            </w:rPr>
                          </w:pPr>
                          <w:r>
                            <w:rPr>
                              <w:color w:val="000000"/>
                            </w:rPr>
                            <w:t xml:space="preserve"> </w:t>
                          </w:r>
                          <w:r>
                            <w:rPr>
                              <w:noProof/>
                              <w:color w:val="000000"/>
                            </w:rPr>
                            <w:drawing>
                              <wp:inline distT="0" distB="0" distL="0" distR="0" wp14:anchorId="7B4C6B41" wp14:editId="3F3D37FA">
                                <wp:extent cx="53340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533400"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4DC5D1" id="Zaoblený obdĺžnik 15" o:spid="_x0000_s1026" style="position:absolute;left:0;text-align:left;margin-left:7.15pt;margin-top:-7.65pt;width:78.7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" filled="f" strokecolor="windowText" strokeweight=".25pt">
              <v:path arrowok="t"/>
              <v:textbox>
                <w:txbxContent>
                  <w:p w14:paraId="60A80A5B" w14:textId="13574415" w:rsidR="002D03FB" w:rsidRPr="00020832" w:rsidRDefault="008C0C55" w:rsidP="000F2DA9">
                    <w:pPr>
                      <w:jc w:val="center"/>
                      <w:rPr>
                        <w:color w:val="000000"/>
                      </w:rPr>
                    </w:pPr>
                    <w:r>
                      <w:rPr>
                        <w:color w:val="000000"/>
                      </w:rPr>
                      <w:t xml:space="preserve"> </w:t>
                    </w:r>
                    <w:r>
                      <w:rPr>
                        <w:noProof/>
                        <w:color w:val="000000"/>
                      </w:rPr>
                      <w:drawing>
                        <wp:inline distT="0" distB="0" distL="0" distR="0" wp14:anchorId="7B4C6B41" wp14:editId="3F3D37FA">
                          <wp:extent cx="53340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533400" cy="335280"/>
                                  </a:xfrm>
                                  <a:prstGeom prst="rect">
                                    <a:avLst/>
                                  </a:prstGeom>
                                </pic:spPr>
                              </pic:pic>
                            </a:graphicData>
                          </a:graphic>
                        </wp:inline>
                      </w:drawing>
                    </w:r>
                  </w:p>
                </w:txbxContent>
              </v:textbox>
            </v:roundrect>
          </w:pict>
        </mc:Fallback>
      </mc:AlternateContent>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56771928">
    <w:abstractNumId w:val="5"/>
  </w:num>
  <w:num w:numId="2" w16cid:durableId="1191650750">
    <w:abstractNumId w:val="0"/>
  </w:num>
  <w:num w:numId="3" w16cid:durableId="1501433714">
    <w:abstractNumId w:val="4"/>
  </w:num>
  <w:num w:numId="4" w16cid:durableId="1865945800">
    <w:abstractNumId w:val="1"/>
  </w:num>
  <w:num w:numId="5" w16cid:durableId="445388270">
    <w:abstractNumId w:val="25"/>
  </w:num>
  <w:num w:numId="6" w16cid:durableId="1048383128">
    <w:abstractNumId w:val="22"/>
  </w:num>
  <w:num w:numId="7" w16cid:durableId="331766254">
    <w:abstractNumId w:val="10"/>
  </w:num>
  <w:num w:numId="8" w16cid:durableId="1922522901">
    <w:abstractNumId w:val="7"/>
  </w:num>
  <w:num w:numId="9" w16cid:durableId="1218663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7291126">
    <w:abstractNumId w:val="21"/>
  </w:num>
  <w:num w:numId="11" w16cid:durableId="157427945">
    <w:abstractNumId w:val="14"/>
  </w:num>
  <w:num w:numId="12" w16cid:durableId="1804276997">
    <w:abstractNumId w:val="9"/>
  </w:num>
  <w:num w:numId="13" w16cid:durableId="728305469">
    <w:abstractNumId w:val="3"/>
  </w:num>
  <w:num w:numId="14" w16cid:durableId="290788957">
    <w:abstractNumId w:val="27"/>
  </w:num>
  <w:num w:numId="15" w16cid:durableId="2042826387">
    <w:abstractNumId w:val="20"/>
  </w:num>
  <w:num w:numId="16" w16cid:durableId="2036881063">
    <w:abstractNumId w:val="6"/>
  </w:num>
  <w:num w:numId="17" w16cid:durableId="1078790410">
    <w:abstractNumId w:val="11"/>
  </w:num>
  <w:num w:numId="18" w16cid:durableId="487793562">
    <w:abstractNumId w:val="19"/>
  </w:num>
  <w:num w:numId="19" w16cid:durableId="1514413940">
    <w:abstractNumId w:val="26"/>
  </w:num>
  <w:num w:numId="20" w16cid:durableId="182477471">
    <w:abstractNumId w:val="23"/>
  </w:num>
  <w:num w:numId="21" w16cid:durableId="226108851">
    <w:abstractNumId w:val="15"/>
  </w:num>
  <w:num w:numId="22" w16cid:durableId="647127819">
    <w:abstractNumId w:val="2"/>
  </w:num>
  <w:num w:numId="23" w16cid:durableId="957950206">
    <w:abstractNumId w:val="12"/>
  </w:num>
  <w:num w:numId="24" w16cid:durableId="1315797206">
    <w:abstractNumId w:val="28"/>
  </w:num>
  <w:num w:numId="25" w16cid:durableId="1700545928">
    <w:abstractNumId w:val="24"/>
  </w:num>
  <w:num w:numId="26" w16cid:durableId="38824700">
    <w:abstractNumId w:val="18"/>
  </w:num>
  <w:num w:numId="27" w16cid:durableId="135952039">
    <w:abstractNumId w:val="13"/>
  </w:num>
  <w:num w:numId="28" w16cid:durableId="1129663379">
    <w:abstractNumId w:val="8"/>
  </w:num>
  <w:num w:numId="29" w16cid:durableId="1403914419">
    <w:abstractNumId w:val="5"/>
  </w:num>
  <w:num w:numId="30" w16cid:durableId="1702894101">
    <w:abstractNumId w:val="17"/>
  </w:num>
  <w:num w:numId="31" w16cid:durableId="3586299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0D14"/>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73"/>
    <w:rsid w:val="000D1696"/>
    <w:rsid w:val="000D1E84"/>
    <w:rsid w:val="000D301F"/>
    <w:rsid w:val="000D339E"/>
    <w:rsid w:val="000D4103"/>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3B91"/>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6887"/>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1E"/>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D73BE"/>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4D44"/>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1BF"/>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642AB"/>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0C55"/>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3D99"/>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646A"/>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C610E"/>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9470-DFCE-4888-8657-7019376E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3744</Words>
  <Characters>21346</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Anita</cp:lastModifiedBy>
  <cp:revision>6</cp:revision>
  <dcterms:created xsi:type="dcterms:W3CDTF">2022-10-11T14:44:00Z</dcterms:created>
  <dcterms:modified xsi:type="dcterms:W3CDTF">2022-12-19T14:11:00Z</dcterms:modified>
</cp:coreProperties>
</file>