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AAD9594" w:rsidR="00A97A10" w:rsidRPr="00385B43" w:rsidRDefault="004B67D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6AF54A2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71115">
              <w:rPr>
                <w:rFonts w:ascii="Arial Narrow" w:hAnsi="Arial Narrow"/>
                <w:bCs/>
                <w:sz w:val="18"/>
                <w:szCs w:val="18"/>
              </w:rPr>
              <w:t>IROP-CCLD-Q108-512-006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F4EC821" w:rsidR="00A97A10" w:rsidRPr="00385B43" w:rsidRDefault="004B67D4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5F532F34" w:rsidR="000C6F71" w:rsidRPr="006C3E35" w:rsidRDefault="004B67D4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D419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78B8066A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6B6D9C4" w14:textId="77777777" w:rsidR="00D92637" w:rsidRPr="00271115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E1 Trhové priestory</w:t>
            </w:r>
          </w:p>
          <w:p w14:paraId="679E5965" w14:textId="50CC2A9A" w:rsidR="00CD0FA6" w:rsidRPr="00385B43" w:rsidRDefault="00CD0FA6" w:rsidP="0027111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3F54A3F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048ABB0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1C781C6" w:rsidR="0009206F" w:rsidRPr="00385B43" w:rsidRDefault="0018390A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M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>aximáln</w:t>
            </w:r>
            <w:r w:rsidRPr="00271115">
              <w:rPr>
                <w:rFonts w:ascii="Arial Narrow" w:hAnsi="Arial Narrow"/>
                <w:sz w:val="18"/>
                <w:szCs w:val="18"/>
              </w:rPr>
              <w:t>a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 xml:space="preserve"> dĺžk</w:t>
            </w:r>
            <w:r w:rsidRPr="00271115">
              <w:rPr>
                <w:rFonts w:ascii="Arial Narrow" w:hAnsi="Arial Narrow"/>
                <w:sz w:val="18"/>
                <w:szCs w:val="18"/>
              </w:rPr>
              <w:t>a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 xml:space="preserve"> realizácie </w:t>
            </w:r>
            <w:r w:rsidR="00210E93" w:rsidRPr="00271115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>projektu</w:t>
            </w:r>
            <w:r w:rsidRPr="00271115">
              <w:rPr>
                <w:rFonts w:ascii="Arial Narrow" w:hAnsi="Arial Narrow"/>
                <w:sz w:val="18"/>
                <w:szCs w:val="18"/>
              </w:rPr>
              <w:t xml:space="preserve"> je 9 mesiacov,</w:t>
            </w:r>
            <w:r w:rsidR="0009206F" w:rsidRPr="00271115">
              <w:rPr>
                <w:rFonts w:ascii="Arial Narrow" w:hAnsi="Arial Narrow"/>
                <w:sz w:val="18"/>
                <w:szCs w:val="18"/>
              </w:rPr>
              <w:t xml:space="preserve"> ktorá nesmie byť prekročená podľa podmienok výzvy.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4BBAD792" w:rsidR="00993330" w:rsidRPr="00385B43" w:rsidRDefault="00993330" w:rsidP="000A3185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0F9A039" w:rsidR="00E101A2" w:rsidRPr="00385B43" w:rsidRDefault="00E101A2" w:rsidP="00FD18B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E16A2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0513114C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44124579" w:rsidR="00F11710" w:rsidRPr="00385B43" w:rsidRDefault="00F11710" w:rsidP="00FD18BC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F343B1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1BAD658E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75258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DB11D6" w14:textId="0D64C5D7" w:rsidR="00AE16A2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48197C" w14:textId="54CCB4A4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3185">
              <w:rPr>
                <w:rFonts w:ascii="Arial Narrow" w:hAnsi="Arial Narrow"/>
                <w:sz w:val="18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065C40" w14:textId="0797C683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0DD18D" w14:textId="6E959B56" w:rsidR="00F11710" w:rsidRPr="000A3185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0A318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A3185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2CE0F2" w14:textId="50F5786E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ABE6BC5" w14:textId="464ACDDF" w:rsidR="00F11710" w:rsidRPr="000A3185" w:rsidRDefault="00AE16A2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 xml:space="preserve">  UR</w:t>
            </w:r>
          </w:p>
        </w:tc>
      </w:tr>
      <w:tr w:rsidR="00FD18BC" w:rsidRPr="00385B43" w14:paraId="7C000AA4" w14:textId="77777777" w:rsidTr="007D419F">
        <w:trPr>
          <w:trHeight w:val="7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44E03C" w14:textId="051FCA14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B3F0E" w14:textId="130FCC9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8ECD15" w14:textId="5F05A385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5E8608" w14:textId="7A49CB97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48ADDC" w14:textId="04DBB70A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42994E" w14:textId="30AE7ACC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D18BC" w:rsidRPr="00385B43" w14:paraId="001EE22A" w14:textId="77777777" w:rsidTr="007D419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A8A2C" w14:textId="7A67D450" w:rsidR="00FD18BC" w:rsidRPr="000A3185" w:rsidDel="00AE16A2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E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3631F" w14:textId="1BADF3D6" w:rsidR="00FD18BC" w:rsidRPr="000A3185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E6B63" w14:textId="765F1F26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0A879D" w14:textId="2C18767D" w:rsidR="00FD18BC" w:rsidRPr="00385B43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0152ED" w14:textId="7C09A03E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70D1D" w14:textId="30A9A4D9" w:rsidR="00FD18BC" w:rsidRPr="007D6358" w:rsidRDefault="00FD18BC" w:rsidP="00FD18BC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A318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7D419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D419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D419F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CADA4A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8D533E2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7FFE87B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B16EB5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2B356F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727CE93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73111B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6081453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A4A11F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530DDF80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BF5347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2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F7C856D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8CA1B5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3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9465A15" w:rsidR="00E65FE3" w:rsidRPr="00271115" w:rsidRDefault="00C0655E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E65FE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5EB3778C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4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1115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25FE2BCC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1CE104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777BC2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F39FFF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6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038C4E18" w:rsidR="00CE155D" w:rsidRPr="00385B43" w:rsidRDefault="00C41525" w:rsidP="00B16EB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7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2D91703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3762A3D" w:rsidR="006E13CA" w:rsidRPr="00385B43" w:rsidRDefault="006E13CA" w:rsidP="0027111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E0EAE2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8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ED48EFD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389CAD36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>10</w:t>
            </w:r>
            <w:r w:rsidR="00E65F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B16E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DADB6D3" w:rsidR="00CE155D" w:rsidRPr="00385B43" w:rsidRDefault="006B5BCA" w:rsidP="00B16EB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B16EB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D981820" w:rsidR="0036507C" w:rsidRPr="00271115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27111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EE2822D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65FE3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2A8F09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65FE3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0D53CA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0F84712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66F62F5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0D826B0B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7BE17AF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B16EB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4A9BDCAA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86D364E" w14:textId="47ACEAD1" w:rsidR="00B16EB5" w:rsidRPr="00B16EB5" w:rsidRDefault="00B16EB5" w:rsidP="00B16EB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6EB5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722D72F8" w14:textId="0E1EB2AA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</w:t>
            </w:r>
            <w:r w:rsidR="00DC5DFD">
              <w:rPr>
                <w:rFonts w:ascii="Arial Narrow" w:hAnsi="Arial Narrow" w:cs="Times New Roman"/>
                <w:color w:val="000000"/>
                <w:szCs w:val="24"/>
              </w:rPr>
              <w:t>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1829DC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1AE6" w14:textId="77777777" w:rsidR="00996AAC" w:rsidRDefault="00996AAC" w:rsidP="00297396">
      <w:pPr>
        <w:spacing w:after="0" w:line="240" w:lineRule="auto"/>
      </w:pPr>
      <w:r>
        <w:separator/>
      </w:r>
    </w:p>
  </w:endnote>
  <w:endnote w:type="continuationSeparator" w:id="0">
    <w:p w14:paraId="25236C11" w14:textId="77777777" w:rsidR="00996AAC" w:rsidRDefault="00996AAC" w:rsidP="00297396">
      <w:pPr>
        <w:spacing w:after="0" w:line="240" w:lineRule="auto"/>
      </w:pPr>
      <w:r>
        <w:continuationSeparator/>
      </w:r>
    </w:p>
  </w:endnote>
  <w:endnote w:type="continuationNotice" w:id="1">
    <w:p w14:paraId="1C49C5A5" w14:textId="77777777" w:rsidR="00996AAC" w:rsidRDefault="00996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EE810B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0B8DFD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F0447D8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C2F1BB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71E5C64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D18BC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C6C6" w14:textId="77777777" w:rsidR="00996AAC" w:rsidRDefault="00996AAC" w:rsidP="00297396">
      <w:pPr>
        <w:spacing w:after="0" w:line="240" w:lineRule="auto"/>
      </w:pPr>
      <w:r>
        <w:separator/>
      </w:r>
    </w:p>
  </w:footnote>
  <w:footnote w:type="continuationSeparator" w:id="0">
    <w:p w14:paraId="69D6EF82" w14:textId="77777777" w:rsidR="00996AAC" w:rsidRDefault="00996AAC" w:rsidP="00297396">
      <w:pPr>
        <w:spacing w:after="0" w:line="240" w:lineRule="auto"/>
      </w:pPr>
      <w:r>
        <w:continuationSeparator/>
      </w:r>
    </w:p>
  </w:footnote>
  <w:footnote w:type="continuationNotice" w:id="1">
    <w:p w14:paraId="60E50931" w14:textId="77777777" w:rsidR="00996AAC" w:rsidRDefault="00996AAC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C00070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FD18BC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0A92739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EDF5752" w:rsidR="003213BB" w:rsidRPr="00020832" w:rsidRDefault="004B67D4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2D577DD4" wp14:editId="48C3B3DA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EDF5752" w:rsidR="003213BB" w:rsidRPr="00020832" w:rsidRDefault="004B67D4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2D577DD4" wp14:editId="48C3B3DA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3185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390A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A2D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11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7D4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19F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258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6AAC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6959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16A2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EB5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5DFD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FE3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589D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8BC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76DB"/>
    <w:rsid w:val="00147404"/>
    <w:rsid w:val="002A5D4C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4242-BD8D-410F-BC2F-A4267A7F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2020-05-18T06:38:00Z</dcterms:modified>
</cp:coreProperties>
</file>