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AEFA" w14:textId="055AB750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774E93" w:rsidRPr="00A42D69" w14:paraId="68D42F68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4D775EF" w14:textId="77777777" w:rsidR="00774E93" w:rsidRPr="00A42D69" w:rsidRDefault="00774E93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74E93" w:rsidRPr="00A42D69" w14:paraId="3E74900F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A3F7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83E05E2" w14:textId="77777777" w:rsidR="00774E93" w:rsidRPr="00264E75" w:rsidRDefault="00174CAE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322309434"/>
                <w:placeholder>
                  <w:docPart w:val="4EA876BD3A2A46B59ECE65F1AF694FF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74E93" w:rsidRPr="00A42D69" w14:paraId="7D64F391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C76AF0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55E4AB6" w14:textId="6E40D79C" w:rsidR="00774E93" w:rsidRPr="00A42D69" w:rsidRDefault="00177835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177835"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774E93" w:rsidRPr="00A42D69" w14:paraId="52664632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E0FE82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6908C61" w14:textId="22770F19" w:rsidR="00774E93" w:rsidRPr="00A42D69" w:rsidRDefault="00174CAE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653266841"/>
                <w:placeholder>
                  <w:docPart w:val="7BE4B1B2D54A44EF84BD2CC254A6059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  <w:tr w:rsidR="00774E93" w:rsidRPr="00A42D69" w14:paraId="5B4C7AA3" w14:textId="77777777" w:rsidTr="00774E93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9FC7A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B233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A41DA4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EC615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1DEC9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C7F9D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F288586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73733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D915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2DB384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74E93" w:rsidRPr="009365C4" w14:paraId="09DA42F3" w14:textId="77777777" w:rsidTr="00774E9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99516" w14:textId="014A6A98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9269D" w14:textId="3FFC616C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B22A9" w14:textId="46EF25A2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MŠ dostávajúcich podporu z CLLD. Podpora musí byť v súlade s nadefinovanými princípmi výberu operácii.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D8E21" w14:textId="30AFC8E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24E9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D14ED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8926D" w14:textId="13F2A9B0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640A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20AA6A3D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5470B51" w14:textId="5D969EF3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6189EE40" w14:textId="578D17B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materiálno-technickým vybavením</w:t>
            </w:r>
          </w:p>
        </w:tc>
        <w:tc>
          <w:tcPr>
            <w:tcW w:w="4892" w:type="dxa"/>
            <w:shd w:val="clear" w:color="auto" w:fill="FFFFFF" w:themeFill="background1"/>
          </w:tcPr>
          <w:p w14:paraId="03860690" w14:textId="72B9E95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Ukazovateľ vyjadruje počet materských škôl, ktorým bolo projektom zabezpečené interiérové materiálno-technické vybavenie. Metóda výpočtu: jedna materská škola (1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projekt) = jedno obstaranie materiálno- technického vybavenia (bez ohľadu na počet budov materskej školy)</w:t>
            </w:r>
          </w:p>
        </w:tc>
        <w:tc>
          <w:tcPr>
            <w:tcW w:w="1056" w:type="dxa"/>
            <w:shd w:val="clear" w:color="auto" w:fill="FFFFFF" w:themeFill="background1"/>
          </w:tcPr>
          <w:p w14:paraId="47B678B6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E41B303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97D4C3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56E19074" w14:textId="5F648826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266F8E14" w14:textId="0632AF7D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prostredníctvom materiálno-technického vybavenia</w:t>
            </w:r>
          </w:p>
        </w:tc>
      </w:tr>
      <w:tr w:rsidR="00774E93" w:rsidRPr="009365C4" w14:paraId="55E8B21B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4BA58E3" w14:textId="032532A7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3BF0D52E" w14:textId="26D041D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12F21F3" w14:textId="1BCC6CC8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materskej školy vrátane stavebno-technických úprav rôzneho druhu (napr. detské ihriská, športové zariadenia, záhrady)</w:t>
            </w:r>
          </w:p>
        </w:tc>
        <w:tc>
          <w:tcPr>
            <w:tcW w:w="1056" w:type="dxa"/>
            <w:shd w:val="clear" w:color="auto" w:fill="FFFFFF" w:themeFill="background1"/>
          </w:tcPr>
          <w:p w14:paraId="283631C2" w14:textId="3149B88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21FA81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538007D7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71B9B79E" w14:textId="2EC7F10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7CC6138B" w14:textId="4627BE77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budovania areálov MŠ</w:t>
            </w:r>
          </w:p>
        </w:tc>
      </w:tr>
      <w:tr w:rsidR="00774E93" w:rsidRPr="009365C4" w14:paraId="1F7E3262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5B05A454" w14:textId="553401FC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027E0149" w14:textId="741FC48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37040E09" w14:textId="0C6D6FDA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užívateľov, ktorí môžu používať nové alebo zlepšené zariadenia materských škôl. "Užívatelia"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tomto kontexte sú deti, nie učitelia, rodičia alebo iné osoby, ktoré môžu používať príslušné zariadenia. Ukazovateľ zahŕňa nové alebo zlepšené budovy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74E93">
              <w:rPr>
                <w:rFonts w:asciiTheme="minorHAnsi" w:hAnsiTheme="minorHAnsi"/>
                <w:sz w:val="20"/>
              </w:rPr>
              <w:t>poskytnuté projektom. Meria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 dôsledku realizácie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19B31CF" w14:textId="284AA26C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29D2A81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11867429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6E231685" w14:textId="47763724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5323CD0C" w14:textId="47D70341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6C0FF2B0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75F9817" w14:textId="45B2029E" w:rsidR="00774E93" w:rsidRPr="008F43B6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95A96ED" w14:textId="28D5AB21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635CE381" w14:textId="40664C40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Zvýšená celková kapacita materskej školy, 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rozdiel kapacity zariadenia pred realizáciou projektu a po realizácii projektu. Kapacita predstavuje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detí, ktoré môžu využívať materskú školu - "počet lôžok").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7D90AACB" w14:textId="5D282CF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31F53345" w14:textId="2C615BEA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26BCABEB" w14:textId="2E0FE98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2F1C25A6" w14:textId="1D2E3041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5DD0B86" w14:textId="1AAA5D1D" w:rsidR="00774E93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v prípade, ak projekt vedie k zvýšeniu kapacity materských škôl</w:t>
            </w:r>
          </w:p>
        </w:tc>
      </w:tr>
    </w:tbl>
    <w:p w14:paraId="3ADE3011" w14:textId="77777777" w:rsidR="00774E93" w:rsidRDefault="00774E93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2C530DB" w14:textId="5379491F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072299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71F014A7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255355E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C709BBE" w14:textId="6EF70380" w:rsidR="005E6B6E" w:rsidRPr="00CF14C5" w:rsidRDefault="002E59BB" w:rsidP="0011668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072299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0713C" w14:textId="77777777" w:rsidR="00EB4F53" w:rsidRDefault="00EB4F53">
      <w:r>
        <w:separator/>
      </w:r>
    </w:p>
  </w:endnote>
  <w:endnote w:type="continuationSeparator" w:id="0">
    <w:p w14:paraId="5D244AB3" w14:textId="77777777" w:rsidR="00EB4F53" w:rsidRDefault="00EB4F53">
      <w:r>
        <w:continuationSeparator/>
      </w:r>
    </w:p>
  </w:endnote>
  <w:endnote w:type="continuationNotice" w:id="1">
    <w:p w14:paraId="0147C968" w14:textId="77777777" w:rsidR="00EB4F53" w:rsidRDefault="00EB4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B78F" w14:textId="77777777" w:rsidR="001E68CB" w:rsidRDefault="001E68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4FC2" w14:textId="77777777" w:rsidR="001E68CB" w:rsidRDefault="001E68C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FB93" w14:textId="77777777" w:rsidR="001E68CB" w:rsidRDefault="001E68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0844F" w14:textId="77777777" w:rsidR="00EB4F53" w:rsidRDefault="00EB4F53">
      <w:r>
        <w:separator/>
      </w:r>
    </w:p>
  </w:footnote>
  <w:footnote w:type="continuationSeparator" w:id="0">
    <w:p w14:paraId="732CE004" w14:textId="77777777" w:rsidR="00EB4F53" w:rsidRDefault="00EB4F53">
      <w:r>
        <w:continuationSeparator/>
      </w:r>
    </w:p>
  </w:footnote>
  <w:footnote w:type="continuationNotice" w:id="1">
    <w:p w14:paraId="20D63179" w14:textId="77777777" w:rsidR="00EB4F53" w:rsidRDefault="00EB4F53"/>
  </w:footnote>
  <w:footnote w:id="2">
    <w:p w14:paraId="3B433353" w14:textId="7E0ACE40" w:rsidR="008718D1" w:rsidRPr="001A6EA1" w:rsidRDefault="008718D1" w:rsidP="00774E93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C14BC04" w14:textId="77777777" w:rsidR="008718D1" w:rsidRPr="001A6EA1" w:rsidRDefault="008718D1" w:rsidP="00774E93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D7189" w14:textId="77777777" w:rsidR="001E68CB" w:rsidRDefault="001E68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ADEC" w14:textId="77777777" w:rsidR="001E68CB" w:rsidRDefault="001E68C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8BCD" w14:textId="77777777" w:rsidR="00413B39" w:rsidRPr="001F013A" w:rsidRDefault="00413B39" w:rsidP="00413B3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944" behindDoc="1" locked="0" layoutInCell="1" allowOverlap="1" wp14:anchorId="6CAF5BF3" wp14:editId="7A723F1F">
          <wp:simplePos x="0" y="0"/>
          <wp:positionH relativeFrom="column">
            <wp:posOffset>4711065</wp:posOffset>
          </wp:positionH>
          <wp:positionV relativeFrom="paragraph">
            <wp:posOffset>-34925</wp:posOffset>
          </wp:positionV>
          <wp:extent cx="1408742" cy="301625"/>
          <wp:effectExtent l="0" t="0" r="1270" b="3175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1390" cy="302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7FA41858" wp14:editId="5546EED7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1D458626" wp14:editId="0F3823B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77BE0681" wp14:editId="500C6E76">
              <wp:simplePos x="0" y="0"/>
              <wp:positionH relativeFrom="column">
                <wp:posOffset>91440</wp:posOffset>
              </wp:positionH>
              <wp:positionV relativeFrom="paragraph">
                <wp:posOffset>-101600</wp:posOffset>
              </wp:positionV>
              <wp:extent cx="1000125" cy="476250"/>
              <wp:effectExtent l="0" t="0" r="28575" b="19050"/>
              <wp:wrapNone/>
              <wp:docPr id="1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DEF782" w14:textId="77777777" w:rsidR="00413B39" w:rsidRPr="00CC6608" w:rsidRDefault="00413B39" w:rsidP="00413B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3B811D3D" wp14:editId="634B7E3B">
                                <wp:extent cx="658800" cy="414000"/>
                                <wp:effectExtent l="0" t="0" r="8255" b="5715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masikn_logo_v3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800" cy="41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BE0681" id="Zaoblený obdĺžnik 15" o:spid="_x0000_s1026" style="position:absolute;left:0;text-align:left;margin-left:7.2pt;margin-top:-8pt;width:78.75pt;height:37.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" filled="f" strokecolor="windowText" strokeweight=".25pt">
              <v:textbox>
                <w:txbxContent>
                  <w:p w14:paraId="36DEF782" w14:textId="77777777" w:rsidR="00413B39" w:rsidRPr="00CC6608" w:rsidRDefault="00413B39" w:rsidP="00413B3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3B811D3D" wp14:editId="634B7E3B">
                          <wp:extent cx="658800" cy="414000"/>
                          <wp:effectExtent l="0" t="0" r="8255" b="5715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masikn_logo_v3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800" cy="41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619E26AA" w14:textId="77777777" w:rsidR="00413B39" w:rsidRDefault="00413B39" w:rsidP="00413B39">
    <w:pPr>
      <w:pStyle w:val="Hlavika"/>
      <w:jc w:val="left"/>
      <w:rPr>
        <w:rFonts w:ascii="Arial Narrow" w:hAnsi="Arial Narrow" w:cs="Arial"/>
        <w:sz w:val="20"/>
      </w:rPr>
    </w:pPr>
  </w:p>
  <w:p w14:paraId="0B3E36E1" w14:textId="77777777" w:rsidR="00413B39" w:rsidRDefault="00413B39" w:rsidP="00413B39">
    <w:pPr>
      <w:pStyle w:val="Hlavika"/>
      <w:rPr>
        <w:rFonts w:ascii="Arial Narrow" w:hAnsi="Arial Narrow" w:cs="Arial"/>
        <w:sz w:val="20"/>
      </w:rPr>
    </w:pPr>
  </w:p>
  <w:p w14:paraId="6CCC1786" w14:textId="7D26AF83" w:rsidR="00413B39" w:rsidRPr="00730D1A" w:rsidRDefault="00413B39" w:rsidP="00413B39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č.3  výzvy – Zoznam povinných merateľných ukazovateľov projektu</w: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7224E"/>
    <w:multiLevelType w:val="hybridMultilevel"/>
    <w:tmpl w:val="FE70BF60"/>
    <w:lvl w:ilvl="0" w:tplc="C41625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9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8"/>
  </w:num>
  <w:num w:numId="2">
    <w:abstractNumId w:val="18"/>
  </w:num>
  <w:num w:numId="3">
    <w:abstractNumId w:val="3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1"/>
  </w:num>
  <w:num w:numId="12">
    <w:abstractNumId w:val="26"/>
  </w:num>
  <w:num w:numId="13">
    <w:abstractNumId w:val="20"/>
  </w:num>
  <w:num w:numId="14">
    <w:abstractNumId w:val="10"/>
  </w:num>
  <w:num w:numId="15">
    <w:abstractNumId w:val="27"/>
  </w:num>
  <w:num w:numId="16">
    <w:abstractNumId w:val="24"/>
  </w:num>
  <w:num w:numId="17">
    <w:abstractNumId w:val="4"/>
  </w:num>
  <w:num w:numId="18">
    <w:abstractNumId w:val="25"/>
  </w:num>
  <w:num w:numId="19">
    <w:abstractNumId w:val="12"/>
  </w:num>
  <w:num w:numId="20">
    <w:abstractNumId w:val="30"/>
  </w:num>
  <w:num w:numId="21">
    <w:abstractNumId w:val="23"/>
  </w:num>
  <w:num w:numId="22">
    <w:abstractNumId w:val="16"/>
  </w:num>
  <w:num w:numId="23">
    <w:abstractNumId w:val="36"/>
  </w:num>
  <w:num w:numId="24">
    <w:abstractNumId w:val="11"/>
  </w:num>
  <w:num w:numId="25">
    <w:abstractNumId w:val="19"/>
  </w:num>
  <w:num w:numId="26">
    <w:abstractNumId w:val="2"/>
  </w:num>
  <w:num w:numId="27">
    <w:abstractNumId w:val="34"/>
  </w:num>
  <w:num w:numId="28">
    <w:abstractNumId w:val="37"/>
  </w:num>
  <w:num w:numId="29">
    <w:abstractNumId w:val="33"/>
  </w:num>
  <w:num w:numId="30">
    <w:abstractNumId w:val="35"/>
  </w:num>
  <w:num w:numId="31">
    <w:abstractNumId w:val="32"/>
  </w:num>
  <w:num w:numId="32">
    <w:abstractNumId w:val="14"/>
  </w:num>
  <w:num w:numId="33">
    <w:abstractNumId w:val="5"/>
  </w:num>
  <w:num w:numId="34">
    <w:abstractNumId w:val="38"/>
  </w:num>
  <w:num w:numId="35">
    <w:abstractNumId w:val="7"/>
  </w:num>
  <w:num w:numId="36">
    <w:abstractNumId w:val="22"/>
  </w:num>
  <w:num w:numId="37">
    <w:abstractNumId w:val="13"/>
  </w:num>
  <w:num w:numId="38">
    <w:abstractNumId w:val="29"/>
  </w:num>
  <w:num w:numId="39">
    <w:abstractNumId w:val="17"/>
  </w:num>
  <w:num w:numId="4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299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68B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4CAE"/>
    <w:rsid w:val="00176814"/>
    <w:rsid w:val="00177805"/>
    <w:rsid w:val="0017783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8CB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3B39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0A0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4F53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1BC9"/>
    <w:rsid w:val="00ED279A"/>
    <w:rsid w:val="00ED2A43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DD2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A876BD3A2A46B59ECE65F1AF694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74CC0-C6CD-4734-876A-43CCBB53302C}"/>
      </w:docPartPr>
      <w:docPartBody>
        <w:p w:rsidR="00E22C87" w:rsidRDefault="00D44CE6" w:rsidP="00D44CE6">
          <w:pPr>
            <w:pStyle w:val="4EA876BD3A2A46B59ECE65F1AF694FF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BE4B1B2D54A44EF84BD2CC254A60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82FD-31B1-484E-A0A2-1015B0DE1458}"/>
      </w:docPartPr>
      <w:docPartBody>
        <w:p w:rsidR="00E22C87" w:rsidRDefault="00D44CE6" w:rsidP="00D44CE6">
          <w:pPr>
            <w:pStyle w:val="7BE4B1B2D54A44EF84BD2CC254A6059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98652A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8135-BFA2-4555-A085-9B5AF98F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2021-03-31T12:15:00Z</dcterms:created>
  <dcterms:modified xsi:type="dcterms:W3CDTF">2021-03-31T12:15:00Z</dcterms:modified>
</cp:coreProperties>
</file>